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F4F" w:rsidRPr="007D4F4F" w:rsidRDefault="007D4F4F" w:rsidP="007D4F4F">
      <w:pPr>
        <w:shd w:val="clear" w:color="auto" w:fill="FFFFFF"/>
        <w:spacing w:line="240" w:lineRule="auto"/>
        <w:contextualSpacing/>
        <w:jc w:val="center"/>
        <w:outlineLvl w:val="0"/>
        <w:rPr>
          <w:rFonts w:ascii="Times New Roman" w:eastAsia="Times New Roman" w:hAnsi="Times New Roman" w:cs="Times New Roman"/>
          <w:b/>
          <w:bCs/>
          <w:kern w:val="36"/>
          <w:sz w:val="28"/>
          <w:szCs w:val="28"/>
          <w:lang w:eastAsia="ru-RU"/>
        </w:rPr>
      </w:pPr>
      <w:bookmarkStart w:id="0" w:name="_GoBack"/>
      <w:bookmarkEnd w:id="0"/>
      <w:r w:rsidRPr="007D4F4F">
        <w:rPr>
          <w:rFonts w:ascii="Times New Roman" w:eastAsia="Times New Roman" w:hAnsi="Times New Roman" w:cs="Times New Roman"/>
          <w:b/>
          <w:bCs/>
          <w:kern w:val="36"/>
          <w:sz w:val="28"/>
          <w:szCs w:val="28"/>
          <w:lang w:eastAsia="ru-RU"/>
        </w:rPr>
        <w:t>О суицидальном поведении несовершеннолетних, причины и профилактика</w:t>
      </w:r>
      <w:r w:rsidRPr="007D4F4F">
        <w:rPr>
          <w:rFonts w:ascii="Helvetica" w:eastAsia="Times New Roman" w:hAnsi="Helvetica" w:cs="Helvetica"/>
          <w:color w:val="444444"/>
          <w:sz w:val="21"/>
          <w:szCs w:val="21"/>
          <w:lang w:eastAsia="ru-RU"/>
        </w:rPr>
        <w:br/>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Следственным управлением Следственного комитета Российской Федерации по Республике Башкортостан осуществляется постоянный контроль и анализ всех случаев самоубийств и покушений на самоубийства несовершеннолетних.</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По всем случаям самоубийств и покушений на самоубийства следственным управлением по Республике Башкортостан проводится доследственная проверка, а по каждому случаю оконченного суицида, совершенного малолетним, принимается решение о возбуждении уголовного дела.</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Приоритетной задачей в работе следователей остается не только рассмотрение сообщений и расследование уголовных дел данной категории, но и профилактика суицидального поведения среди детей и подростков, выявление и устранение внешних факторов, способствующих такому поведению.</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Анализом самоубийств и покушений на самоубийства несовершеннолетних установлено, что больше всего суицидальных попыток и суицидов совершено несовершеннолетними в возрасте 15-17 лет (76%).</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При этом, девочки-подростки проявляли суицидальное поведение почти в 3 раза чаще, чем юноши, однако, оконченных суицидов больше совершено мальчиками.</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Более чем в 3 раза больше суицидальных попыток и суицидов совершено за пределами столицы республики, преимущественно, подобные происшествия происходили в малонаселенных пунктах, небольших районных центрах с неразвитой инфраструктурой.</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Более 93% лиц, совершивших суицидальные попытки и суициды, обучались в общеобразовательных школах и профессиональных училищах, лицеях, колледжах и техникумах, однако, большинство подростков не имели другой занятости или хобби, помимо обучения в образовательном учреждении.</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Проведенный анализ мотивов совершения несовершеннолетними суицидов показал, что в большинстве случаев это связано с эмоциональными переживаниями, связанными с неразделенной любовью и ссорами с родителями или опекунами.</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Помимо конфликтов с родителями, причиной суицидального поведения ребенка может явиться и недостаточное внимание родителей к ребенку, отсутствие заботы и какого-либо интереса к жизни ребенка, в некоторых случаях это приводит</w:t>
      </w:r>
      <w:r w:rsidR="00766361">
        <w:rPr>
          <w:rFonts w:ascii="Times New Roman" w:eastAsia="Times New Roman" w:hAnsi="Times New Roman" w:cs="Times New Roman"/>
          <w:sz w:val="28"/>
          <w:szCs w:val="28"/>
          <w:lang w:eastAsia="ru-RU"/>
        </w:rPr>
        <w:t xml:space="preserve"> к появлению социальных сирот, </w:t>
      </w:r>
      <w:r w:rsidRPr="007D4F4F">
        <w:rPr>
          <w:rFonts w:ascii="Times New Roman" w:eastAsia="Times New Roman" w:hAnsi="Times New Roman" w:cs="Times New Roman"/>
          <w:sz w:val="28"/>
          <w:szCs w:val="28"/>
          <w:lang w:eastAsia="ru-RU"/>
        </w:rPr>
        <w:t>то есть детей, родители которых по различным причинам отказались или были лишены родительских прав.</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 xml:space="preserve">Наряду с отсутствием достаточного внимания и заботы родителя к ребенку, причиной суицидального поведения, может также стать также и гиперопека, то есть излишнее внимание родителя к жизни ребенка, контроль </w:t>
      </w:r>
      <w:r w:rsidRPr="007D4F4F">
        <w:rPr>
          <w:rFonts w:ascii="Times New Roman" w:eastAsia="Times New Roman" w:hAnsi="Times New Roman" w:cs="Times New Roman"/>
          <w:sz w:val="28"/>
          <w:szCs w:val="28"/>
          <w:lang w:eastAsia="ru-RU"/>
        </w:rPr>
        <w:lastRenderedPageBreak/>
        <w:t>всех сфер его жизни, отсутствие у ребенка возможности самостоятельно принять даже самое незначительное решение.</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На родителей возложена огромная ответственность за воспитание своих детей, однако, как организовать воспитательный процесс и повести себя с ребенком в той или иной ситуации, знают не все. Если Вы видите, что поведение или настроение Вашего ребенка резко изменилось без известной или видимой для Вас причины, попытайтесь деликатно выяснить ее, а в случае необходимости – обратитесь к специалистам.</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В целях эффективной защиты прав и законных интересов, реабилитации и психологического сопровождения несовершеннолетних лиц, пострадавших от преступных посягательств, в том числе совершивших суицидальные попытки, между следственным управлением СК России по Республике Башкортостан и Республиканским клиническим психотерапевтических центром заключено соглашение о сотрудничестве и взаимодействии в области обеспечения гарантий государственной защиты прав и свобод несовершеннолетних.</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Республиканский клинический психотерапевтический центр занимается вопросами профилактики суицидов и суицидальных попыток среди детей и подростков. В случае если Вам необходима помощь специалистов вы можете обратиться в указанный центр по телефону доверия: 8</w:t>
      </w:r>
      <w:r w:rsidRPr="007D4F4F">
        <w:rPr>
          <w:rFonts w:ascii="Times New Roman" w:eastAsia="Times New Roman" w:hAnsi="Times New Roman" w:cs="Times New Roman"/>
          <w:b/>
          <w:bCs/>
          <w:sz w:val="28"/>
          <w:szCs w:val="28"/>
          <w:lang w:eastAsia="ru-RU"/>
        </w:rPr>
        <w:t> 800-7000-183. Подробную информацию о </w:t>
      </w:r>
      <w:r w:rsidRPr="007D4F4F">
        <w:rPr>
          <w:rFonts w:ascii="Times New Roman" w:eastAsia="Times New Roman" w:hAnsi="Times New Roman" w:cs="Times New Roman"/>
          <w:sz w:val="28"/>
          <w:szCs w:val="28"/>
          <w:lang w:eastAsia="ru-RU"/>
        </w:rPr>
        <w:t>центре вы можете найти на </w:t>
      </w:r>
      <w:hyperlink r:id="rId6" w:tgtFrame="_blank" w:history="1">
        <w:r w:rsidRPr="007D4F4F">
          <w:rPr>
            <w:rFonts w:ascii="Times New Roman" w:eastAsia="Times New Roman" w:hAnsi="Times New Roman" w:cs="Times New Roman"/>
            <w:sz w:val="28"/>
            <w:szCs w:val="28"/>
            <w:lang w:eastAsia="ru-RU"/>
          </w:rPr>
          <w:t>официальном сайте учреждения</w:t>
        </w:r>
      </w:hyperlink>
      <w:r w:rsidRPr="007D4F4F">
        <w:rPr>
          <w:rFonts w:ascii="Times New Roman" w:eastAsia="Times New Roman" w:hAnsi="Times New Roman" w:cs="Times New Roman"/>
          <w:sz w:val="28"/>
          <w:szCs w:val="28"/>
          <w:lang w:eastAsia="ru-RU"/>
        </w:rPr>
        <w:t>.</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b/>
          <w:bCs/>
          <w:sz w:val="28"/>
          <w:szCs w:val="28"/>
          <w:lang w:eastAsia="ru-RU"/>
        </w:rPr>
        <w:t>Следственное управление по Республике Башкортостан обращает внимание РОДИТЕЛЕЙ и ОПЕКУНОВ на основные рекомендации, который помогут вам установить контакт с Вашими детьми и подопечными, и вовремя обнаружить и признаки суицидального поведения.</w:t>
      </w:r>
      <w:r w:rsidRPr="007D4F4F">
        <w:rPr>
          <w:rFonts w:ascii="Times New Roman" w:eastAsia="Times New Roman" w:hAnsi="Times New Roman" w:cs="Times New Roman"/>
          <w:sz w:val="28"/>
          <w:szCs w:val="28"/>
          <w:lang w:eastAsia="ru-RU"/>
        </w:rPr>
        <w:t> </w:t>
      </w:r>
    </w:p>
    <w:p w:rsidR="007D4F4F" w:rsidRPr="007D4F4F" w:rsidRDefault="007D4F4F" w:rsidP="00766361">
      <w:pPr>
        <w:numPr>
          <w:ilvl w:val="0"/>
          <w:numId w:val="1"/>
        </w:numPr>
        <w:shd w:val="clear" w:color="auto" w:fill="FFFFFF"/>
        <w:spacing w:after="0" w:line="240" w:lineRule="auto"/>
        <w:ind w:left="0" w:firstLine="567"/>
        <w:contextualSpacing/>
        <w:jc w:val="both"/>
        <w:textAlignment w:val="top"/>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Говорите со своим ребенком не только о том, что он должен сделать, чего достигнуть, но и о том, чего он хочет, рассказывайте ему о том как прошел ваш день, о своих чувствах, связанных с произошедшими событиями. Так вы сможете наладить контакт с ребенком, чтобы потом ему было легче поделиться с вами своими впечатлениями и переживаниями. Ребенок не должен бояться обратиться к вам за советом, опасаясь наказания, в противном случае, если он попадет в трудную ситуацию, в последнюю очередь за помощью он обратиться к вам;</w:t>
      </w:r>
    </w:p>
    <w:p w:rsidR="007D4F4F" w:rsidRPr="007D4F4F" w:rsidRDefault="007D4F4F" w:rsidP="007D4F4F">
      <w:pPr>
        <w:numPr>
          <w:ilvl w:val="0"/>
          <w:numId w:val="1"/>
        </w:numPr>
        <w:shd w:val="clear" w:color="auto" w:fill="FFFFFF"/>
        <w:spacing w:before="375" w:after="0" w:line="240" w:lineRule="auto"/>
        <w:ind w:left="0" w:firstLine="567"/>
        <w:contextualSpacing/>
        <w:jc w:val="both"/>
        <w:textAlignment w:val="top"/>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Познакомьтесь с друзьями ребенка, будьте в курсе того, чем они занимаются в свободное время, но не будьте навязчивыми. Проявите интерес к увлечениям своего ребенка, попробуйте вместе найти ему хобби, спортивную секцию или кружок по интересам;</w:t>
      </w:r>
    </w:p>
    <w:p w:rsidR="007D4F4F" w:rsidRPr="007D4F4F" w:rsidRDefault="007D4F4F" w:rsidP="007D4F4F">
      <w:pPr>
        <w:numPr>
          <w:ilvl w:val="0"/>
          <w:numId w:val="1"/>
        </w:numPr>
        <w:shd w:val="clear" w:color="auto" w:fill="FFFFFF"/>
        <w:spacing w:before="375" w:after="0" w:line="240" w:lineRule="auto"/>
        <w:ind w:left="0" w:firstLine="567"/>
        <w:contextualSpacing/>
        <w:jc w:val="both"/>
        <w:textAlignment w:val="top"/>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Интересуйтесь чем занимается ребенок в интернете, какие сайты и сообщества посещает, какую музыку слушает, какие фильмы смотрит (нет ли в них депрессивной тематики, излишней жестокости, членовредительства, самоубийств);</w:t>
      </w:r>
    </w:p>
    <w:p w:rsidR="007D4F4F" w:rsidRPr="007D4F4F" w:rsidRDefault="007D4F4F" w:rsidP="007D4F4F">
      <w:pPr>
        <w:numPr>
          <w:ilvl w:val="0"/>
          <w:numId w:val="1"/>
        </w:numPr>
        <w:shd w:val="clear" w:color="auto" w:fill="FFFFFF"/>
        <w:spacing w:before="375" w:after="0" w:line="240" w:lineRule="auto"/>
        <w:ind w:left="0" w:firstLine="567"/>
        <w:contextualSpacing/>
        <w:jc w:val="both"/>
        <w:textAlignment w:val="top"/>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 xml:space="preserve">Страница ребенка в соцсетях может рассказать о нем многое, изучите ее. Не надо заставлять ребенка показывать вам свою страницу, если доступ </w:t>
      </w:r>
      <w:r w:rsidRPr="007D4F4F">
        <w:rPr>
          <w:rFonts w:ascii="Times New Roman" w:eastAsia="Times New Roman" w:hAnsi="Times New Roman" w:cs="Times New Roman"/>
          <w:sz w:val="28"/>
          <w:szCs w:val="28"/>
          <w:lang w:eastAsia="ru-RU"/>
        </w:rPr>
        <w:lastRenderedPageBreak/>
        <w:t>на нее Вам не ограничен, то изучите ее через свою учетную запись или попросите других близких или родственников показать Вам ее. Обратите внимание на записи на «стене» страницы, фотографии (в том числе содержание текстовых изображений), видеозаписи, музыку, как он себя называет в сети Интернет (псевдоним), в каких сообществах состоит, кто его интернет-друзья;</w:t>
      </w:r>
    </w:p>
    <w:p w:rsidR="007D4F4F" w:rsidRPr="007D4F4F" w:rsidRDefault="007D4F4F" w:rsidP="007D4F4F">
      <w:pPr>
        <w:numPr>
          <w:ilvl w:val="0"/>
          <w:numId w:val="1"/>
        </w:numPr>
        <w:shd w:val="clear" w:color="auto" w:fill="FFFFFF"/>
        <w:spacing w:before="375" w:after="0" w:line="240" w:lineRule="auto"/>
        <w:ind w:left="0" w:firstLine="567"/>
        <w:contextualSpacing/>
        <w:jc w:val="both"/>
        <w:textAlignment w:val="top"/>
        <w:rPr>
          <w:rFonts w:ascii="Times New Roman" w:eastAsia="Times New Roman" w:hAnsi="Times New Roman" w:cs="Times New Roman"/>
          <w:sz w:val="28"/>
          <w:szCs w:val="28"/>
          <w:lang w:eastAsia="ru-RU"/>
        </w:rPr>
      </w:pPr>
      <w:r w:rsidRPr="007D4F4F">
        <w:rPr>
          <w:rFonts w:ascii="Times New Roman" w:eastAsia="Times New Roman" w:hAnsi="Times New Roman" w:cs="Times New Roman"/>
          <w:b/>
          <w:bCs/>
          <w:sz w:val="28"/>
          <w:szCs w:val="28"/>
          <w:lang w:eastAsia="ru-RU"/>
        </w:rPr>
        <w:t>Обратите особое внимание на существенные изменения в поведении ребенка:</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 изменение аппетита;</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 изменение режима сна;</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 изменение внешности, появление на теле шрамов, следов членовредительства;</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 резкие перемены настроения;</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 замкнутость (не общается с одноклассниками и другими друзьями), раздражительность, подавленное настроение;</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 ограничение доступа на страницы в соцсетях и другие способы повышенной приватности в Интернете (прячет телефон, полностью ограничивает доступ к компьютеру или другому домашнему электронному устройству);</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 рассуждает о смерти либо косвенно намекает о своем суицидальном намерении.</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b/>
          <w:bCs/>
          <w:sz w:val="28"/>
          <w:szCs w:val="28"/>
          <w:lang w:eastAsia="ru-RU"/>
        </w:rPr>
        <w:t>Крайне не рекомендуется!</w:t>
      </w:r>
    </w:p>
    <w:p w:rsidR="007D4F4F" w:rsidRPr="007D4F4F" w:rsidRDefault="007D4F4F" w:rsidP="007D4F4F">
      <w:pPr>
        <w:numPr>
          <w:ilvl w:val="0"/>
          <w:numId w:val="2"/>
        </w:numPr>
        <w:shd w:val="clear" w:color="auto" w:fill="FFFFFF"/>
        <w:spacing w:after="0" w:line="240" w:lineRule="auto"/>
        <w:ind w:left="0" w:firstLine="567"/>
        <w:contextualSpacing/>
        <w:jc w:val="both"/>
        <w:textAlignment w:val="top"/>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без необходимости (если ребенок сам не проявляет интерес) вести разговоры о суициде с ребенком, в том числе приводить наглядные примеры, в случае необходимости такого разговора, посоветуйтесь со специалистом (психологом, психотерапевтом, суицидологом, психиатром) или побеседуйте с ним вместе с ребенком;</w:t>
      </w:r>
    </w:p>
    <w:p w:rsidR="007D4F4F" w:rsidRPr="007D4F4F" w:rsidRDefault="007D4F4F" w:rsidP="007D4F4F">
      <w:pPr>
        <w:numPr>
          <w:ilvl w:val="0"/>
          <w:numId w:val="2"/>
        </w:numPr>
        <w:shd w:val="clear" w:color="auto" w:fill="FFFFFF"/>
        <w:spacing w:before="375" w:after="0" w:line="240" w:lineRule="auto"/>
        <w:ind w:left="0" w:firstLine="567"/>
        <w:contextualSpacing/>
        <w:jc w:val="both"/>
        <w:textAlignment w:val="top"/>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относиться несерьезно к проблеме или переживаниям ребенка, говорить, что по сравнению со «взрослыми» проблемами - это пустяк;</w:t>
      </w:r>
    </w:p>
    <w:p w:rsidR="007D4F4F" w:rsidRPr="007D4F4F" w:rsidRDefault="007D4F4F" w:rsidP="007D4F4F">
      <w:pPr>
        <w:numPr>
          <w:ilvl w:val="0"/>
          <w:numId w:val="2"/>
        </w:numPr>
        <w:shd w:val="clear" w:color="auto" w:fill="FFFFFF"/>
        <w:spacing w:before="375" w:after="0" w:line="240" w:lineRule="auto"/>
        <w:ind w:left="0" w:firstLine="567"/>
        <w:contextualSpacing/>
        <w:jc w:val="both"/>
        <w:textAlignment w:val="top"/>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кричать на ребенка, угрожать наказанием если Вам стало известно, что ребенок состоит в «группах смерти», любой конфликт в такой ситуации может подтолкнуть ребенка к совершению задуманного.</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b/>
          <w:bCs/>
          <w:sz w:val="28"/>
          <w:szCs w:val="28"/>
          <w:lang w:eastAsia="ru-RU"/>
        </w:rPr>
        <w:t>ПОМНИТЕ!</w:t>
      </w:r>
      <w:r w:rsidRPr="007D4F4F">
        <w:rPr>
          <w:rFonts w:ascii="Times New Roman" w:eastAsia="Times New Roman" w:hAnsi="Times New Roman" w:cs="Times New Roman"/>
          <w:sz w:val="28"/>
          <w:szCs w:val="28"/>
          <w:lang w:eastAsia="ru-RU"/>
        </w:rPr>
        <w:t> </w:t>
      </w:r>
    </w:p>
    <w:p w:rsidR="007D4F4F" w:rsidRPr="007D4F4F" w:rsidRDefault="007D4F4F" w:rsidP="007D4F4F">
      <w:pPr>
        <w:numPr>
          <w:ilvl w:val="0"/>
          <w:numId w:val="3"/>
        </w:numPr>
        <w:shd w:val="clear" w:color="auto" w:fill="FFFFFF"/>
        <w:spacing w:after="0" w:line="240" w:lineRule="auto"/>
        <w:ind w:left="0" w:firstLine="567"/>
        <w:contextualSpacing/>
        <w:jc w:val="both"/>
        <w:textAlignment w:val="top"/>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Подростки остро переживают даже незначительные для взрослого человека проблемы и из-за недостатка жизненного опыта и особенностей характера не видят иного решения проблемы, как совершения суицида.</w:t>
      </w:r>
    </w:p>
    <w:p w:rsidR="007D4F4F" w:rsidRPr="007D4F4F" w:rsidRDefault="007D4F4F" w:rsidP="007D4F4F">
      <w:pPr>
        <w:numPr>
          <w:ilvl w:val="0"/>
          <w:numId w:val="3"/>
        </w:numPr>
        <w:shd w:val="clear" w:color="auto" w:fill="FFFFFF"/>
        <w:spacing w:before="375" w:after="0" w:line="240" w:lineRule="auto"/>
        <w:ind w:left="0" w:firstLine="567"/>
        <w:contextualSpacing/>
        <w:jc w:val="both"/>
        <w:textAlignment w:val="top"/>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Человек не решается на самоубийство внезапно, не из-за какой-либо одной причины человек решает лишить себя жизни, к этому приводит совокупность факторов, которая в итоге и толкает человека на единственный, на его взгляд, верный шаг.</w:t>
      </w:r>
    </w:p>
    <w:p w:rsidR="004D77BC" w:rsidRPr="007D4F4F" w:rsidRDefault="004D77BC" w:rsidP="007D4F4F">
      <w:pPr>
        <w:spacing w:line="240" w:lineRule="auto"/>
        <w:ind w:firstLine="567"/>
        <w:contextualSpacing/>
        <w:rPr>
          <w:rFonts w:ascii="Times New Roman" w:hAnsi="Times New Roman" w:cs="Times New Roman"/>
          <w:sz w:val="28"/>
          <w:szCs w:val="28"/>
        </w:rPr>
      </w:pPr>
    </w:p>
    <w:sectPr w:rsidR="004D77BC" w:rsidRPr="007D4F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4744D"/>
    <w:multiLevelType w:val="multilevel"/>
    <w:tmpl w:val="038E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0C4129"/>
    <w:multiLevelType w:val="multilevel"/>
    <w:tmpl w:val="08BC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3A298D"/>
    <w:multiLevelType w:val="multilevel"/>
    <w:tmpl w:val="68F87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748"/>
    <w:rsid w:val="004D77BC"/>
    <w:rsid w:val="00766361"/>
    <w:rsid w:val="007D4F4F"/>
    <w:rsid w:val="00A81A3A"/>
    <w:rsid w:val="00B62748"/>
    <w:rsid w:val="00E070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D4F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4F4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D4F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D4F4F"/>
    <w:rPr>
      <w:b/>
      <w:bCs/>
    </w:rPr>
  </w:style>
  <w:style w:type="character" w:styleId="a5">
    <w:name w:val="Hyperlink"/>
    <w:basedOn w:val="a0"/>
    <w:uiPriority w:val="99"/>
    <w:semiHidden/>
    <w:unhideWhenUsed/>
    <w:rsid w:val="007D4F4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D4F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4F4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D4F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D4F4F"/>
    <w:rPr>
      <w:b/>
      <w:bCs/>
    </w:rPr>
  </w:style>
  <w:style w:type="character" w:styleId="a5">
    <w:name w:val="Hyperlink"/>
    <w:basedOn w:val="a0"/>
    <w:uiPriority w:val="99"/>
    <w:semiHidden/>
    <w:unhideWhenUsed/>
    <w:rsid w:val="007D4F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332216">
      <w:bodyDiv w:val="1"/>
      <w:marLeft w:val="0"/>
      <w:marRight w:val="0"/>
      <w:marTop w:val="0"/>
      <w:marBottom w:val="0"/>
      <w:divBdr>
        <w:top w:val="none" w:sz="0" w:space="0" w:color="auto"/>
        <w:left w:val="none" w:sz="0" w:space="0" w:color="auto"/>
        <w:bottom w:val="none" w:sz="0" w:space="0" w:color="auto"/>
        <w:right w:val="none" w:sz="0" w:space="0" w:color="auto"/>
      </w:divBdr>
      <w:divsChild>
        <w:div w:id="2139492255">
          <w:marLeft w:val="0"/>
          <w:marRight w:val="0"/>
          <w:marTop w:val="0"/>
          <w:marBottom w:val="600"/>
          <w:divBdr>
            <w:top w:val="none" w:sz="0" w:space="0" w:color="auto"/>
            <w:left w:val="none" w:sz="0" w:space="0" w:color="auto"/>
            <w:bottom w:val="none" w:sz="0" w:space="0" w:color="auto"/>
            <w:right w:val="none" w:sz="0" w:space="0" w:color="auto"/>
          </w:divBdr>
        </w:div>
        <w:div w:id="969362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kpc.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1083</Words>
  <Characters>6176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Хабибуллина Лира Дмитриевна</dc:creator>
  <cp:lastModifiedBy>user</cp:lastModifiedBy>
  <cp:revision>2</cp:revision>
  <dcterms:created xsi:type="dcterms:W3CDTF">2021-03-17T07:53:00Z</dcterms:created>
  <dcterms:modified xsi:type="dcterms:W3CDTF">2021-03-17T07:53:00Z</dcterms:modified>
</cp:coreProperties>
</file>